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AB2CEDC" w:rsidR="00D66CA0" w:rsidRPr="000F0189" w:rsidRDefault="00C0605A" w:rsidP="0026020A">
      <w:pPr>
        <w:jc w:val="center"/>
        <w:rPr>
          <w:b/>
        </w:rPr>
      </w:pPr>
      <w:r>
        <w:rPr>
          <w:b/>
        </w:rPr>
        <w:t xml:space="preserve">November </w:t>
      </w:r>
      <w:r w:rsidR="006E761A">
        <w:rPr>
          <w:b/>
        </w:rPr>
        <w:t>6</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1B77E9A5"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0F100A">
        <w:t xml:space="preserve">Vice </w:t>
      </w:r>
      <w:r w:rsidR="00E74B37" w:rsidRPr="000F0189">
        <w:t>C</w:t>
      </w:r>
      <w:r w:rsidR="00177FB5" w:rsidRPr="000F0189">
        <w:t xml:space="preserve">hairman </w:t>
      </w:r>
      <w:r w:rsidR="000F100A">
        <w:t>Robert Macomber</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5DBE1CE2"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F78B38A" w14:textId="62D24982" w:rsidR="00BF4827" w:rsidRPr="00BF4827" w:rsidRDefault="003635C2" w:rsidP="00BF4827">
      <w:pPr>
        <w:rPr>
          <w:rFonts w:eastAsiaTheme="minorHAnsi"/>
          <w:kern w:val="2"/>
          <w14:ligatures w14:val="standardContextual"/>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F4827" w:rsidRPr="00BF4827">
        <w:rPr>
          <w:rFonts w:eastAsiaTheme="minorHAnsi"/>
          <w:kern w:val="2"/>
          <w14:ligatures w14:val="standardContextual"/>
        </w:rPr>
        <w:t>County Commissioner Clifford Tollini</w:t>
      </w:r>
      <w:r w:rsidR="00845861">
        <w:rPr>
          <w:rFonts w:eastAsiaTheme="minorHAnsi"/>
          <w:kern w:val="2"/>
          <w14:ligatures w14:val="standardContextual"/>
        </w:rPr>
        <w:t>, Bill and Joan Rattray, Gerald Vincil, James Vincil</w:t>
      </w:r>
    </w:p>
    <w:p w14:paraId="080867E8" w14:textId="248C64B7" w:rsidR="00C26E40" w:rsidRPr="00E86CCA" w:rsidRDefault="00C26E40" w:rsidP="00332F95">
      <w:pPr>
        <w:jc w:val="both"/>
        <w:rPr>
          <w:bCs/>
        </w:rPr>
      </w:pPr>
    </w:p>
    <w:p w14:paraId="5DCDAC8A" w14:textId="4F797183" w:rsidR="00332F95" w:rsidRPr="000F0189" w:rsidRDefault="00332F95" w:rsidP="00332F95">
      <w:pPr>
        <w:jc w:val="both"/>
        <w:rPr>
          <w:b/>
          <w:i/>
        </w:rPr>
      </w:pPr>
      <w:r w:rsidRPr="000F0189">
        <w:rPr>
          <w:b/>
          <w:i/>
        </w:rPr>
        <w:t>Minutes:</w:t>
      </w:r>
    </w:p>
    <w:p w14:paraId="36611CC6" w14:textId="2E7B2F98"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A14955">
        <w:t>Quaine (Macomber)</w:t>
      </w:r>
      <w:r w:rsidR="00F501F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A14955">
        <w:t xml:space="preserve">October </w:t>
      </w:r>
      <w:r w:rsidR="00845861">
        <w:t>16</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E6AC4E3"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C230F5">
        <w:t>Quaine (Macomber</w:t>
      </w:r>
      <w:r w:rsidR="00667011">
        <w:t>)</w:t>
      </w:r>
      <w:r w:rsidR="00E86CCA">
        <w:t xml:space="preserve"> </w:t>
      </w:r>
      <w:r w:rsidR="00B76687" w:rsidRPr="000F0189">
        <w:t>to</w:t>
      </w:r>
      <w:r w:rsidRPr="000F0189">
        <w:t xml:space="preserve"> approve the </w:t>
      </w:r>
      <w:r w:rsidR="00845861">
        <w:t xml:space="preserve">November </w:t>
      </w:r>
      <w:r w:rsidR="00A14955">
        <w:t>6</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845861">
        <w:t>432,162.71</w:t>
      </w:r>
    </w:p>
    <w:p w14:paraId="6F881E96" w14:textId="6FB21E8E" w:rsidR="00590691" w:rsidRDefault="00FF5598" w:rsidP="00E452C2">
      <w:pPr>
        <w:tabs>
          <w:tab w:val="left" w:pos="8460"/>
        </w:tabs>
        <w:jc w:val="both"/>
      </w:pPr>
      <w:r w:rsidRPr="000F0189">
        <w:t xml:space="preserve">         Ayes</w:t>
      </w:r>
      <w:r w:rsidR="00D6540F">
        <w:t xml:space="preserve">:  </w:t>
      </w:r>
      <w:r w:rsidR="00F501FE">
        <w:t>Quaine, Macomber</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1D88256A" w14:textId="2452CA4F" w:rsidR="00845861" w:rsidRDefault="00845861" w:rsidP="00E452C2">
      <w:pPr>
        <w:tabs>
          <w:tab w:val="left" w:pos="8460"/>
        </w:tabs>
        <w:jc w:val="both"/>
        <w:rPr>
          <w:b/>
          <w:i/>
        </w:rPr>
      </w:pPr>
      <w:r>
        <w:rPr>
          <w:b/>
          <w:i/>
        </w:rPr>
        <w:t>9:00 a.m.   Land Auction</w:t>
      </w:r>
    </w:p>
    <w:p w14:paraId="73F2311E" w14:textId="77777777" w:rsidR="00845861" w:rsidRPr="00845861" w:rsidRDefault="00845861" w:rsidP="00E452C2">
      <w:pPr>
        <w:tabs>
          <w:tab w:val="left" w:pos="8460"/>
        </w:tabs>
        <w:jc w:val="both"/>
        <w:rPr>
          <w:bCs/>
          <w:iCs/>
        </w:rPr>
      </w:pPr>
    </w:p>
    <w:p w14:paraId="4D886360" w14:textId="77777777" w:rsidR="004F71E8" w:rsidRDefault="00845861" w:rsidP="00E452C2">
      <w:pPr>
        <w:tabs>
          <w:tab w:val="left" w:pos="8460"/>
        </w:tabs>
        <w:jc w:val="both"/>
        <w:rPr>
          <w:bCs/>
          <w:iCs/>
        </w:rPr>
      </w:pPr>
      <w:r>
        <w:rPr>
          <w:b/>
          <w:i/>
        </w:rPr>
        <w:t xml:space="preserve">      </w:t>
      </w:r>
      <w:r>
        <w:rPr>
          <w:bCs/>
          <w:iCs/>
        </w:rPr>
        <w:t xml:space="preserve"> Vice Chairman Macomber opened the auction for bids on a .28 acre parcel the Road Commission is selling.  The parcel is located on 646 Highway, Parcel #</w:t>
      </w:r>
      <w:r w:rsidR="00E16629">
        <w:rPr>
          <w:bCs/>
          <w:iCs/>
        </w:rPr>
        <w:t>140-021-000-123-00.  Gerald Vincil submitted a verbal bid of $3,9</w:t>
      </w:r>
      <w:r w:rsidR="004F71E8">
        <w:rPr>
          <w:bCs/>
          <w:iCs/>
        </w:rPr>
        <w:t>81.12 and was the only bidder.  Vice Chairman Macomber accepted and awarded the sale to Mr. Vincil.  Clerk Wirgau will prepare and record the Quit Claim Deed when payment is received.</w:t>
      </w:r>
    </w:p>
    <w:p w14:paraId="6B10DCF2" w14:textId="77777777" w:rsidR="004F71E8" w:rsidRDefault="004F71E8" w:rsidP="00E452C2">
      <w:pPr>
        <w:tabs>
          <w:tab w:val="left" w:pos="8460"/>
        </w:tabs>
        <w:jc w:val="both"/>
        <w:rPr>
          <w:bCs/>
          <w:iCs/>
        </w:rPr>
      </w:pPr>
    </w:p>
    <w:p w14:paraId="11CE9A4A" w14:textId="77777777" w:rsidR="00065352" w:rsidRDefault="004F71E8" w:rsidP="00E452C2">
      <w:pPr>
        <w:tabs>
          <w:tab w:val="left" w:pos="8460"/>
        </w:tabs>
        <w:jc w:val="both"/>
        <w:rPr>
          <w:b/>
          <w:i/>
        </w:rPr>
      </w:pPr>
      <w:r>
        <w:rPr>
          <w:b/>
          <w:i/>
        </w:rPr>
        <w:t>9:00 a.m.  Pickup truck bid opening:</w:t>
      </w:r>
    </w:p>
    <w:p w14:paraId="623117C6" w14:textId="77777777" w:rsidR="00065352" w:rsidRDefault="00065352" w:rsidP="00E452C2">
      <w:pPr>
        <w:tabs>
          <w:tab w:val="left" w:pos="8460"/>
        </w:tabs>
        <w:jc w:val="both"/>
        <w:rPr>
          <w:b/>
          <w:i/>
        </w:rPr>
      </w:pPr>
    </w:p>
    <w:p w14:paraId="6D902ABA" w14:textId="0B7B5BDD" w:rsidR="00845861" w:rsidRDefault="00065352" w:rsidP="00E452C2">
      <w:pPr>
        <w:tabs>
          <w:tab w:val="left" w:pos="8460"/>
        </w:tabs>
        <w:jc w:val="both"/>
        <w:rPr>
          <w:b/>
          <w:i/>
        </w:rPr>
      </w:pPr>
      <w:r w:rsidRPr="00065352">
        <w:rPr>
          <w:noProof/>
        </w:rPr>
        <w:drawing>
          <wp:inline distT="0" distB="0" distL="0" distR="0" wp14:anchorId="57C7CAC9" wp14:editId="39A509F2">
            <wp:extent cx="4336415" cy="2675890"/>
            <wp:effectExtent l="0" t="0" r="6985" b="0"/>
            <wp:docPr id="18323085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415" cy="2675890"/>
                    </a:xfrm>
                    <a:prstGeom prst="rect">
                      <a:avLst/>
                    </a:prstGeom>
                    <a:noFill/>
                    <a:ln>
                      <a:noFill/>
                    </a:ln>
                  </pic:spPr>
                </pic:pic>
              </a:graphicData>
            </a:graphic>
          </wp:inline>
        </w:drawing>
      </w:r>
      <w:r w:rsidR="00845861">
        <w:rPr>
          <w:b/>
          <w:i/>
        </w:rPr>
        <w:tab/>
      </w:r>
    </w:p>
    <w:p w14:paraId="035E46E6" w14:textId="77777777" w:rsidR="00845861" w:rsidRDefault="00845861" w:rsidP="00E452C2">
      <w:pPr>
        <w:tabs>
          <w:tab w:val="left" w:pos="8460"/>
        </w:tabs>
        <w:jc w:val="both"/>
        <w:rPr>
          <w:bCs/>
          <w:iCs/>
        </w:rPr>
      </w:pPr>
    </w:p>
    <w:p w14:paraId="5B340307" w14:textId="5EB1BDBF" w:rsidR="00065352" w:rsidRDefault="00065352" w:rsidP="00E452C2">
      <w:pPr>
        <w:tabs>
          <w:tab w:val="left" w:pos="8460"/>
        </w:tabs>
        <w:jc w:val="both"/>
        <w:rPr>
          <w:bCs/>
          <w:iCs/>
        </w:rPr>
      </w:pPr>
      <w:r>
        <w:rPr>
          <w:bCs/>
          <w:iCs/>
        </w:rPr>
        <w:lastRenderedPageBreak/>
        <w:t>The bid was accepted and the matter was tabled until delivery time for the second bid is obtained.</w:t>
      </w:r>
    </w:p>
    <w:p w14:paraId="3B18245B" w14:textId="77777777" w:rsidR="00065352" w:rsidRDefault="00065352" w:rsidP="00E452C2">
      <w:pPr>
        <w:tabs>
          <w:tab w:val="left" w:pos="8460"/>
        </w:tabs>
        <w:jc w:val="both"/>
        <w:rPr>
          <w:bCs/>
          <w:iCs/>
        </w:rPr>
      </w:pPr>
    </w:p>
    <w:p w14:paraId="779ECF23" w14:textId="77777777" w:rsidR="00065352" w:rsidRPr="00065352" w:rsidRDefault="00065352" w:rsidP="00E452C2">
      <w:pPr>
        <w:tabs>
          <w:tab w:val="left" w:pos="8460"/>
        </w:tabs>
        <w:jc w:val="both"/>
        <w:rPr>
          <w:bCs/>
          <w:iCs/>
        </w:rPr>
      </w:pPr>
    </w:p>
    <w:p w14:paraId="25E11553" w14:textId="0B10176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7E2B627D" w14:textId="6CCBD98E" w:rsidR="00B91DA9" w:rsidRPr="00B91DA9"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 xml:space="preserve">Cross walk grants for the Presque Isle Harbor and Range Light previously were very close to being awarded.  </w:t>
      </w:r>
      <w:r w:rsidR="00880BDE">
        <w:rPr>
          <w:rFonts w:ascii="Times New Roman" w:eastAsiaTheme="minorHAnsi" w:hAnsi="Times New Roman"/>
          <w:sz w:val="24"/>
          <w:szCs w:val="24"/>
        </w:rPr>
        <w:t>Jackie Pethers</w:t>
      </w:r>
      <w:r>
        <w:rPr>
          <w:rFonts w:ascii="Times New Roman" w:eastAsiaTheme="minorHAnsi" w:hAnsi="Times New Roman"/>
          <w:sz w:val="24"/>
          <w:szCs w:val="24"/>
        </w:rPr>
        <w:t>,</w:t>
      </w:r>
      <w:r w:rsidR="00880BDE">
        <w:rPr>
          <w:rFonts w:ascii="Times New Roman" w:eastAsiaTheme="minorHAnsi" w:hAnsi="Times New Roman"/>
          <w:sz w:val="24"/>
          <w:szCs w:val="24"/>
        </w:rPr>
        <w:t xml:space="preserve"> MDOT Local Agency Program Safety Engineer, </w:t>
      </w:r>
      <w:r>
        <w:rPr>
          <w:rFonts w:ascii="Times New Roman" w:eastAsiaTheme="minorHAnsi" w:hAnsi="Times New Roman"/>
          <w:sz w:val="24"/>
          <w:szCs w:val="24"/>
        </w:rPr>
        <w:t>wants the Road Commission to submit the grant request again in 2025 as the chance of being awarded is good.</w:t>
      </w:r>
    </w:p>
    <w:p w14:paraId="53232CED" w14:textId="1448D821" w:rsidR="00B91DA9" w:rsidRPr="00B91DA9"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Supt./Mgr attended the Rural Task Force meeting on October 18, 2025.  The 5-year plan has been updated (see attached).</w:t>
      </w:r>
    </w:p>
    <w:p w14:paraId="47717391" w14:textId="6DCEEBD0" w:rsidR="00B91DA9"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All center and edge line painting has been completed.  25.2 miles were done this year.</w:t>
      </w:r>
    </w:p>
    <w:p w14:paraId="574881A3" w14:textId="79AB8377" w:rsidR="008C0C76"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The addition of the Ocqueoc Bridge repair to the upcoming Ocqueoc Road Force Account project (chip seal and fog – Schaedig to Cheboygan Plains) reduced the Road Commission cost share by $30,000.00.</w:t>
      </w:r>
    </w:p>
    <w:p w14:paraId="6B4D2725" w14:textId="0A0BCD86" w:rsidR="008C0C76"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The water line under US-23 from the Airport well has been disconnected.</w:t>
      </w:r>
    </w:p>
    <w:p w14:paraId="60AFE88C" w14:textId="18AE28F0" w:rsidR="008C0C76"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 xml:space="preserve">Posen crews have been blading gravel roads.  Additionally, they are clearing, </w:t>
      </w:r>
      <w:r w:rsidR="00B61D44">
        <w:rPr>
          <w:rFonts w:ascii="Times New Roman" w:eastAsiaTheme="minorHAnsi" w:hAnsi="Times New Roman"/>
          <w:sz w:val="24"/>
          <w:szCs w:val="24"/>
        </w:rPr>
        <w:t>stumping,</w:t>
      </w:r>
      <w:r>
        <w:rPr>
          <w:rFonts w:ascii="Times New Roman" w:eastAsiaTheme="minorHAnsi" w:hAnsi="Times New Roman"/>
          <w:sz w:val="24"/>
          <w:szCs w:val="24"/>
        </w:rPr>
        <w:t xml:space="preserve"> and leveling in the MDOT right of way at US-23 and M-65.</w:t>
      </w:r>
    </w:p>
    <w:p w14:paraId="5E5698DC" w14:textId="6BBD0EC1" w:rsidR="008C0C76"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Onaway and Posen’s cold storage buildings are near completion.</w:t>
      </w:r>
    </w:p>
    <w:p w14:paraId="4DF99C6B" w14:textId="663949B5" w:rsidR="008C0C76" w:rsidRPr="008C0C76" w:rsidRDefault="008C0C76" w:rsidP="00C35741">
      <w:pPr>
        <w:pStyle w:val="ListParagraph"/>
        <w:numPr>
          <w:ilvl w:val="0"/>
          <w:numId w:val="43"/>
        </w:numPr>
        <w:tabs>
          <w:tab w:val="left" w:pos="8460"/>
        </w:tabs>
        <w:jc w:val="both"/>
        <w:rPr>
          <w:b/>
          <w:i/>
        </w:rPr>
      </w:pPr>
      <w:r>
        <w:rPr>
          <w:rFonts w:ascii="Times New Roman" w:eastAsiaTheme="minorHAnsi" w:hAnsi="Times New Roman"/>
          <w:sz w:val="24"/>
          <w:szCs w:val="24"/>
        </w:rPr>
        <w:t>Nicholas Klave has started employment at the Rogers City garage on October 28, 2024.</w:t>
      </w:r>
    </w:p>
    <w:p w14:paraId="6E168C86" w14:textId="293A4962" w:rsidR="008C0C76" w:rsidRPr="008C0C76" w:rsidRDefault="00203A35" w:rsidP="00C35741">
      <w:pPr>
        <w:pStyle w:val="ListParagraph"/>
        <w:numPr>
          <w:ilvl w:val="0"/>
          <w:numId w:val="43"/>
        </w:numPr>
        <w:tabs>
          <w:tab w:val="left" w:pos="8460"/>
        </w:tabs>
        <w:jc w:val="both"/>
        <w:rPr>
          <w:b/>
          <w:i/>
        </w:rPr>
      </w:pPr>
      <w:r>
        <w:rPr>
          <w:rFonts w:ascii="Times New Roman" w:eastAsiaTheme="minorHAnsi" w:hAnsi="Times New Roman"/>
          <w:sz w:val="24"/>
          <w:szCs w:val="24"/>
        </w:rPr>
        <w:t>Preventative maintenance and winter preparation on the plow trucks is nearly done for the upcoming winter.</w:t>
      </w:r>
    </w:p>
    <w:p w14:paraId="443B46AC" w14:textId="75D95885" w:rsidR="008C0C76" w:rsidRPr="00F74472" w:rsidRDefault="00880BDE" w:rsidP="00C35741">
      <w:pPr>
        <w:pStyle w:val="ListParagraph"/>
        <w:numPr>
          <w:ilvl w:val="0"/>
          <w:numId w:val="43"/>
        </w:numPr>
        <w:tabs>
          <w:tab w:val="left" w:pos="8460"/>
        </w:tabs>
        <w:jc w:val="both"/>
        <w:rPr>
          <w:b/>
          <w:i/>
        </w:rPr>
      </w:pPr>
      <w:r>
        <w:rPr>
          <w:rFonts w:ascii="Times New Roman" w:hAnsi="Times New Roman"/>
          <w:bCs/>
          <w:iCs/>
          <w:sz w:val="24"/>
          <w:szCs w:val="24"/>
        </w:rPr>
        <w:t>Bit-Mat Materials has extended 2024 pricing into 2025.</w:t>
      </w:r>
    </w:p>
    <w:p w14:paraId="1C465C3C" w14:textId="1FD1E71E" w:rsidR="00F74472" w:rsidRPr="00750516" w:rsidRDefault="00750516" w:rsidP="00C35741">
      <w:pPr>
        <w:pStyle w:val="ListParagraph"/>
        <w:numPr>
          <w:ilvl w:val="0"/>
          <w:numId w:val="43"/>
        </w:numPr>
        <w:tabs>
          <w:tab w:val="left" w:pos="8460"/>
        </w:tabs>
        <w:jc w:val="both"/>
        <w:rPr>
          <w:b/>
          <w:i/>
        </w:rPr>
      </w:pPr>
      <w:r>
        <w:rPr>
          <w:rFonts w:ascii="Times New Roman" w:eastAsiaTheme="minorHAnsi" w:hAnsi="Times New Roman"/>
          <w:sz w:val="24"/>
          <w:szCs w:val="24"/>
        </w:rPr>
        <w:t>Supt./Mgr updated the Board on the status of the William Road encroachment issue.  The suit has been filed and is in the process of being served upon Cadillac Products.</w:t>
      </w:r>
    </w:p>
    <w:p w14:paraId="4E55AD0D" w14:textId="43B3C064" w:rsidR="00750516" w:rsidRPr="00F74472" w:rsidRDefault="00C23954" w:rsidP="00C35741">
      <w:pPr>
        <w:pStyle w:val="ListParagraph"/>
        <w:numPr>
          <w:ilvl w:val="0"/>
          <w:numId w:val="43"/>
        </w:numPr>
        <w:tabs>
          <w:tab w:val="left" w:pos="8460"/>
        </w:tabs>
        <w:jc w:val="both"/>
        <w:rPr>
          <w:b/>
          <w:i/>
        </w:rPr>
      </w:pPr>
      <w:r>
        <w:rPr>
          <w:rFonts w:ascii="Times New Roman" w:eastAsiaTheme="minorHAnsi" w:hAnsi="Times New Roman"/>
          <w:sz w:val="24"/>
          <w:szCs w:val="24"/>
        </w:rPr>
        <w:t xml:space="preserve">Mechanic Elowsky is inspecting </w:t>
      </w:r>
      <w:r w:rsidR="000B2FA0">
        <w:rPr>
          <w:rFonts w:ascii="Times New Roman" w:eastAsiaTheme="minorHAnsi" w:hAnsi="Times New Roman"/>
          <w:sz w:val="24"/>
          <w:szCs w:val="24"/>
        </w:rPr>
        <w:t>a 2001 Sterling tandem truck for sale by Grand Traverse County Road Commission for $3,000.00.  Truck is in good shape and very clean. Discussion was held with Board in favor of the purchase.</w:t>
      </w:r>
    </w:p>
    <w:p w14:paraId="734D89CB" w14:textId="78CAB822" w:rsidR="00F74472" w:rsidRPr="00F74472" w:rsidRDefault="000B2FA0" w:rsidP="00C35741">
      <w:pPr>
        <w:pStyle w:val="ListParagraph"/>
        <w:numPr>
          <w:ilvl w:val="0"/>
          <w:numId w:val="43"/>
        </w:numPr>
        <w:tabs>
          <w:tab w:val="left" w:pos="8460"/>
        </w:tabs>
        <w:jc w:val="both"/>
        <w:rPr>
          <w:b/>
          <w:i/>
        </w:rPr>
      </w:pPr>
      <w:r>
        <w:rPr>
          <w:rFonts w:ascii="Times New Roman" w:eastAsiaTheme="minorHAnsi" w:hAnsi="Times New Roman"/>
          <w:sz w:val="24"/>
          <w:szCs w:val="24"/>
        </w:rPr>
        <w:t>A handout from CRA regarding speed limit setting requirements was reviewed and discussed. Control of setting speed limits remains with MSP Traffic Services Division and a county road agency may not change the speed limit or signage without a MSP traffic control order.</w:t>
      </w:r>
    </w:p>
    <w:p w14:paraId="28A3FB1F" w14:textId="45832D4A" w:rsidR="008339AF" w:rsidRPr="006B7A29" w:rsidRDefault="00F74472" w:rsidP="006B7A29">
      <w:pPr>
        <w:pStyle w:val="ListParagraph"/>
        <w:numPr>
          <w:ilvl w:val="0"/>
          <w:numId w:val="43"/>
        </w:numPr>
        <w:tabs>
          <w:tab w:val="left" w:pos="8460"/>
        </w:tabs>
        <w:jc w:val="both"/>
        <w:rPr>
          <w:b/>
          <w:i/>
        </w:rPr>
      </w:pPr>
      <w:r>
        <w:rPr>
          <w:rFonts w:ascii="Times New Roman" w:eastAsiaTheme="minorHAnsi" w:hAnsi="Times New Roman"/>
          <w:sz w:val="24"/>
          <w:szCs w:val="24"/>
        </w:rPr>
        <w:t xml:space="preserve">A </w:t>
      </w:r>
      <w:r w:rsidR="006B7A29">
        <w:rPr>
          <w:rFonts w:ascii="Times New Roman" w:eastAsiaTheme="minorHAnsi" w:hAnsi="Times New Roman"/>
          <w:sz w:val="24"/>
          <w:szCs w:val="24"/>
        </w:rPr>
        <w:t xml:space="preserve">proposed </w:t>
      </w:r>
      <w:r w:rsidR="000B2FA0">
        <w:rPr>
          <w:rFonts w:ascii="Times New Roman" w:eastAsiaTheme="minorHAnsi" w:hAnsi="Times New Roman"/>
          <w:sz w:val="24"/>
          <w:szCs w:val="24"/>
        </w:rPr>
        <w:t xml:space="preserve">bridge </w:t>
      </w:r>
      <w:r w:rsidR="006B7A29">
        <w:rPr>
          <w:rFonts w:ascii="Times New Roman" w:eastAsiaTheme="minorHAnsi" w:hAnsi="Times New Roman"/>
          <w:sz w:val="24"/>
          <w:szCs w:val="24"/>
        </w:rPr>
        <w:t xml:space="preserve">modeling program to rate bridge weights was also discussed at the Straits Area District meeting.  More information will be made available in the future. </w:t>
      </w:r>
      <w:r>
        <w:rPr>
          <w:rFonts w:ascii="Times New Roman" w:eastAsiaTheme="minorHAnsi" w:hAnsi="Times New Roman"/>
          <w:sz w:val="24"/>
          <w:szCs w:val="24"/>
        </w:rPr>
        <w:t xml:space="preserve">request was received by the Supt./Mgr to close the office at 12:00 pm on November 15, 2024.  </w:t>
      </w:r>
    </w:p>
    <w:p w14:paraId="546B357B" w14:textId="77777777" w:rsidR="006B7A29" w:rsidRPr="006B7A29" w:rsidRDefault="006B7A29" w:rsidP="006B7A29">
      <w:pPr>
        <w:pStyle w:val="ListParagraph"/>
        <w:tabs>
          <w:tab w:val="left" w:pos="8460"/>
        </w:tabs>
        <w:jc w:val="both"/>
        <w:rPr>
          <w:b/>
          <w:i/>
        </w:rPr>
      </w:pPr>
    </w:p>
    <w:p w14:paraId="6F43E3ED" w14:textId="77777777" w:rsidR="006B7A29" w:rsidRDefault="006B7A29" w:rsidP="0008079C">
      <w:pPr>
        <w:spacing w:after="160" w:line="259" w:lineRule="auto"/>
        <w:rPr>
          <w:b/>
          <w:i/>
        </w:rPr>
      </w:pPr>
      <w:r>
        <w:rPr>
          <w:b/>
          <w:i/>
        </w:rPr>
        <w:t>Visitors:</w:t>
      </w:r>
      <w:r w:rsidR="008339AF">
        <w:rPr>
          <w:b/>
          <w:i/>
        </w:rPr>
        <w:t xml:space="preserve">    </w:t>
      </w:r>
    </w:p>
    <w:p w14:paraId="164E0E9A" w14:textId="77777777" w:rsidR="00663053" w:rsidRDefault="006B7A29" w:rsidP="0008079C">
      <w:pPr>
        <w:spacing w:after="160" w:line="259" w:lineRule="auto"/>
        <w:rPr>
          <w:bCs/>
          <w:iCs/>
        </w:rPr>
      </w:pPr>
      <w:r>
        <w:rPr>
          <w:bCs/>
          <w:iCs/>
        </w:rPr>
        <w:t xml:space="preserve">    Bill and Joan Rattray appeared before the Board to ask for road repairs and winter snow plowing on Bluffs Highway in Cheboygan County.  Presque Isle </w:t>
      </w:r>
      <w:r w:rsidR="00573426">
        <w:rPr>
          <w:bCs/>
          <w:iCs/>
        </w:rPr>
        <w:t xml:space="preserve">County Road Commission has a mutual aid agreement with Cheboygan County Road Commission to plow Ash Hwy and the portion of Bluffs Highway in Cheboygan County in exchange for Cheboygan County Road Commission to maintain and plow County Line Road from Bonz Beach Highway south to M-68 Highway.  </w:t>
      </w:r>
      <w:r w:rsidR="00D3684A">
        <w:rPr>
          <w:bCs/>
          <w:iCs/>
        </w:rPr>
        <w:t xml:space="preserve">A photo of the </w:t>
      </w:r>
      <w:r w:rsidR="00D3684A">
        <w:rPr>
          <w:bCs/>
          <w:iCs/>
        </w:rPr>
        <w:lastRenderedPageBreak/>
        <w:t>area was viewed</w:t>
      </w:r>
      <w:r w:rsidR="00663053">
        <w:rPr>
          <w:bCs/>
          <w:iCs/>
        </w:rPr>
        <w:t xml:space="preserve"> and lengthy discussion held.  The ownership (private or public) of the road between the county line northwesterly to Ash Highway where we currently plow is in question.  </w:t>
      </w:r>
    </w:p>
    <w:p w14:paraId="5CAFA51F" w14:textId="1C784CC5" w:rsidR="00663053" w:rsidRDefault="00663053" w:rsidP="0008079C">
      <w:pPr>
        <w:spacing w:after="160" w:line="259" w:lineRule="auto"/>
        <w:rPr>
          <w:bCs/>
          <w:iCs/>
        </w:rPr>
      </w:pPr>
      <w:r>
        <w:rPr>
          <w:bCs/>
          <w:iCs/>
        </w:rPr>
        <w:t>It was explained to Mr. &amp; Mrs. Rattray that we can not expend funding on private roads due to the Act 51 statues.</w:t>
      </w:r>
    </w:p>
    <w:p w14:paraId="1F2DF8DB" w14:textId="77777777" w:rsidR="00663053" w:rsidRDefault="0008079C" w:rsidP="0008079C">
      <w:pPr>
        <w:spacing w:after="160" w:line="259" w:lineRule="auto"/>
        <w:rPr>
          <w:bCs/>
          <w:iCs/>
        </w:rPr>
      </w:pPr>
      <w:r>
        <w:rPr>
          <w:bCs/>
          <w:iCs/>
        </w:rPr>
        <w:t xml:space="preserve"> </w:t>
      </w:r>
      <w:r w:rsidR="00663053">
        <w:rPr>
          <w:bCs/>
          <w:iCs/>
        </w:rPr>
        <w:t xml:space="preserve">Supt./Mgr Kowalski was asked to contact Cheboygan Manager Matt Hall to obtain further information from their mileage certification map to help clarify the situation. </w:t>
      </w:r>
    </w:p>
    <w:p w14:paraId="4560C39F" w14:textId="141859D2" w:rsidR="0008079C" w:rsidRPr="0008079C" w:rsidRDefault="00663053" w:rsidP="0008079C">
      <w:pPr>
        <w:spacing w:after="160" w:line="259" w:lineRule="auto"/>
        <w:rPr>
          <w:bCs/>
          <w:iCs/>
        </w:rPr>
      </w:pPr>
      <w:r>
        <w:rPr>
          <w:bCs/>
          <w:iCs/>
        </w:rPr>
        <w:t xml:space="preserve">Mr. &amp; Mrs. Rattray thanked the Board and will wait for further information.  Lef the meeting at 9:40 a.m. </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81D4B57" w14:textId="4DF71E18" w:rsidR="0008079C" w:rsidRDefault="0008079C" w:rsidP="004E7660">
      <w:pPr>
        <w:spacing w:after="160" w:line="259" w:lineRule="auto"/>
        <w:rPr>
          <w:b/>
          <w:i/>
        </w:rPr>
      </w:pPr>
      <w:r>
        <w:rPr>
          <w:bCs/>
          <w:iCs/>
        </w:rPr>
        <w:t xml:space="preserve">    </w:t>
      </w:r>
      <w:r w:rsidR="00663053">
        <w:rPr>
          <w:bCs/>
          <w:iCs/>
        </w:rPr>
        <w:t>None</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AF886BC" w14:textId="2F5EB265" w:rsidR="000E75F7" w:rsidRDefault="00667794" w:rsidP="00EE751E">
      <w:pPr>
        <w:ind w:firstLine="720"/>
        <w:rPr>
          <w:rFonts w:eastAsia="Calibri"/>
        </w:rPr>
      </w:pPr>
      <w:r>
        <w:rPr>
          <w:rFonts w:eastAsia="Calibri"/>
        </w:rPr>
        <w:t xml:space="preserve">A motion was made by Quaine (Macomber) to table approval of </w:t>
      </w:r>
      <w:r w:rsidR="00663053">
        <w:rPr>
          <w:rFonts w:eastAsia="Calibri"/>
        </w:rPr>
        <w:t>Blue Care Network Renewal Rates until next meeting.</w:t>
      </w:r>
    </w:p>
    <w:p w14:paraId="3D254609" w14:textId="0A685304" w:rsidR="00667794" w:rsidRDefault="00667794" w:rsidP="00EE751E">
      <w:pPr>
        <w:ind w:firstLine="720"/>
        <w:rPr>
          <w:rFonts w:eastAsia="Calibri"/>
        </w:rPr>
      </w:pPr>
      <w:r>
        <w:rPr>
          <w:rFonts w:eastAsia="Calibri"/>
        </w:rPr>
        <w:t>Ayes:  All</w:t>
      </w:r>
    </w:p>
    <w:p w14:paraId="2E035869" w14:textId="77777777" w:rsidR="00663053" w:rsidRDefault="00663053" w:rsidP="00EE751E">
      <w:pPr>
        <w:ind w:firstLine="720"/>
        <w:rPr>
          <w:rFonts w:eastAsia="Calibri"/>
        </w:rPr>
      </w:pPr>
    </w:p>
    <w:p w14:paraId="71E37E62" w14:textId="0663A49B" w:rsidR="00663053" w:rsidRDefault="00663053" w:rsidP="00EE751E">
      <w:pPr>
        <w:ind w:firstLine="720"/>
        <w:rPr>
          <w:rFonts w:eastAsia="Calibri"/>
        </w:rPr>
      </w:pPr>
      <w:r>
        <w:rPr>
          <w:rFonts w:eastAsia="Calibri"/>
        </w:rPr>
        <w:t>A motion was made by Quaine (Macomber) to authorize expenses for Commissioners, Supt./Mgr and Clerk to attend the 2024 CRA Legal Issues Symposium and December Education Event on Tuesday, December 10, 2024 in Mt. Pleasant.</w:t>
      </w:r>
    </w:p>
    <w:p w14:paraId="3E53BB12" w14:textId="2B31AFBB" w:rsidR="00663053" w:rsidRDefault="00663053" w:rsidP="00EE751E">
      <w:pPr>
        <w:ind w:firstLine="720"/>
        <w:rPr>
          <w:rFonts w:eastAsia="Calibri"/>
        </w:rPr>
      </w:pPr>
      <w:r>
        <w:rPr>
          <w:rFonts w:eastAsia="Calibri"/>
        </w:rPr>
        <w:t>Ayes:  Quaine, Macomber</w:t>
      </w:r>
    </w:p>
    <w:p w14:paraId="077192C5" w14:textId="77777777" w:rsidR="000E75F7" w:rsidRDefault="000E75F7" w:rsidP="00EE751E">
      <w:pPr>
        <w:ind w:firstLine="720"/>
        <w:rPr>
          <w:rFonts w:eastAsia="Calibri"/>
        </w:rPr>
      </w:pPr>
    </w:p>
    <w:p w14:paraId="3FC64A3B" w14:textId="57B5FF77" w:rsidR="000E75F7" w:rsidRDefault="000E75F7" w:rsidP="00667794">
      <w:pPr>
        <w:ind w:firstLine="720"/>
        <w:rPr>
          <w:bCs/>
          <w:iCs/>
        </w:rPr>
      </w:pPr>
      <w:r>
        <w:rPr>
          <w:rFonts w:eastAsia="Calibri"/>
        </w:rPr>
        <w:t xml:space="preserve">A motion was made by Quaine (Macomber) to </w:t>
      </w:r>
      <w:r w:rsidR="00667794" w:rsidRPr="00667794">
        <w:rPr>
          <w:bCs/>
          <w:iCs/>
        </w:rPr>
        <w:t>enter agreement with Rogers Township to install 1 ½” overlay on Morrill Road (from Birchwood to end of asphalt – 2/3 mile) for an estimated cost of $71,550.00 with Township cost share of $46,507.50 and Road Commission cost of $19,792.50</w:t>
      </w:r>
      <w:r w:rsidR="00667794">
        <w:rPr>
          <w:bCs/>
          <w:iCs/>
        </w:rPr>
        <w:t>.</w:t>
      </w:r>
    </w:p>
    <w:p w14:paraId="0003C675" w14:textId="1FC6B4D0" w:rsidR="00667794" w:rsidRPr="00667794" w:rsidRDefault="00667794" w:rsidP="00667794">
      <w:pPr>
        <w:ind w:firstLine="720"/>
        <w:rPr>
          <w:rFonts w:eastAsia="Calibri"/>
        </w:rPr>
      </w:pPr>
      <w:r>
        <w:rPr>
          <w:bCs/>
          <w:iCs/>
        </w:rPr>
        <w:t>Ayes:  Macomber, Quaine</w:t>
      </w:r>
    </w:p>
    <w:p w14:paraId="2BEE3FA4" w14:textId="77777777" w:rsidR="000E75F7" w:rsidRDefault="000E75F7" w:rsidP="00EE751E">
      <w:pPr>
        <w:ind w:firstLine="720"/>
        <w:rPr>
          <w:rFonts w:eastAsia="Calibri"/>
        </w:rPr>
      </w:pPr>
    </w:p>
    <w:p w14:paraId="2430F83F" w14:textId="7D3C5C59" w:rsidR="006C6A70" w:rsidRDefault="000E75F7" w:rsidP="00667794">
      <w:pPr>
        <w:ind w:firstLine="720"/>
        <w:rPr>
          <w:rFonts w:eastAsia="Calibri"/>
        </w:rPr>
      </w:pPr>
      <w:r>
        <w:rPr>
          <w:rFonts w:eastAsia="Calibri"/>
        </w:rPr>
        <w:t xml:space="preserve">A motion was made by Macomber (Quaine) </w:t>
      </w:r>
      <w:r w:rsidR="00667794">
        <w:rPr>
          <w:rFonts w:eastAsia="Calibri"/>
        </w:rPr>
        <w:t>to table discussion of Employee Agreement, Section IX: In Lieu of Health Insurance until next meeting.</w:t>
      </w:r>
    </w:p>
    <w:p w14:paraId="62542FB5" w14:textId="2C10BFC6" w:rsidR="00667794" w:rsidRDefault="00667794" w:rsidP="00667794">
      <w:pPr>
        <w:ind w:firstLine="720"/>
        <w:rPr>
          <w:rFonts w:eastAsia="Calibri"/>
        </w:rPr>
      </w:pPr>
      <w:r>
        <w:rPr>
          <w:rFonts w:eastAsia="Calibri"/>
        </w:rPr>
        <w:t>Ayes:  All</w:t>
      </w:r>
    </w:p>
    <w:p w14:paraId="41969E11" w14:textId="77777777" w:rsidR="006C6A70" w:rsidRDefault="006C6A70" w:rsidP="00EE751E">
      <w:pPr>
        <w:ind w:firstLine="720"/>
        <w:rPr>
          <w:rFonts w:eastAsia="Calibri"/>
        </w:rPr>
      </w:pPr>
    </w:p>
    <w:p w14:paraId="75E40DD9" w14:textId="4C072941" w:rsidR="00667794" w:rsidRDefault="00667794" w:rsidP="00B46EFC">
      <w:pPr>
        <w:overflowPunct w:val="0"/>
        <w:autoSpaceDE w:val="0"/>
        <w:autoSpaceDN w:val="0"/>
        <w:adjustRightInd w:val="0"/>
        <w:ind w:left="180"/>
        <w:textAlignment w:val="baseline"/>
        <w:rPr>
          <w:bCs/>
          <w:iCs/>
        </w:rPr>
      </w:pPr>
      <w:r>
        <w:rPr>
          <w:bCs/>
          <w:iCs/>
        </w:rPr>
        <w:t>The following policy was offered by Quaine and supported by Macomber:</w:t>
      </w:r>
    </w:p>
    <w:p w14:paraId="5C6259AD" w14:textId="77777777" w:rsidR="00667794" w:rsidRDefault="00667794" w:rsidP="00B46EFC">
      <w:pPr>
        <w:overflowPunct w:val="0"/>
        <w:autoSpaceDE w:val="0"/>
        <w:autoSpaceDN w:val="0"/>
        <w:adjustRightInd w:val="0"/>
        <w:ind w:left="180"/>
        <w:textAlignment w:val="baseline"/>
        <w:rPr>
          <w:bCs/>
          <w:iCs/>
        </w:rPr>
      </w:pPr>
    </w:p>
    <w:p w14:paraId="324A539A" w14:textId="77777777" w:rsidR="00667794" w:rsidRPr="00667794" w:rsidRDefault="00667794" w:rsidP="00667794">
      <w:pPr>
        <w:spacing w:after="160" w:line="259" w:lineRule="auto"/>
        <w:ind w:left="720" w:firstLine="720"/>
        <w:rPr>
          <w:rFonts w:eastAsia="Calibri"/>
        </w:rPr>
      </w:pPr>
      <w:r w:rsidRPr="00667794">
        <w:rPr>
          <w:rFonts w:eastAsia="Calibri"/>
        </w:rPr>
        <w:t>Foreman Overtime Policy</w:t>
      </w:r>
    </w:p>
    <w:p w14:paraId="156150AF" w14:textId="17724361" w:rsidR="00667794" w:rsidRPr="00667794" w:rsidRDefault="00667794" w:rsidP="00667794">
      <w:pPr>
        <w:spacing w:after="160" w:line="259" w:lineRule="auto"/>
        <w:ind w:left="1440"/>
        <w:rPr>
          <w:rFonts w:eastAsia="Calibri"/>
        </w:rPr>
      </w:pPr>
      <w:r w:rsidRPr="00667794">
        <w:rPr>
          <w:rFonts w:eastAsia="Calibri"/>
        </w:rPr>
        <w:t xml:space="preserve">1.  </w:t>
      </w:r>
      <w:r w:rsidRPr="00667794">
        <w:rPr>
          <w:rFonts w:eastAsia="Calibri"/>
        </w:rPr>
        <w:tab/>
        <w:t>One and one-half (1 1/2) times the regular rate based on a nine (9) hour day or ninety (90) hours pay period.</w:t>
      </w:r>
    </w:p>
    <w:p w14:paraId="5161164D" w14:textId="6E466042" w:rsidR="00667794" w:rsidRPr="00667794" w:rsidRDefault="00667794" w:rsidP="00667794">
      <w:pPr>
        <w:spacing w:after="160" w:line="259" w:lineRule="auto"/>
        <w:rPr>
          <w:rFonts w:eastAsia="Calibri"/>
        </w:rPr>
      </w:pPr>
      <w:r w:rsidRPr="00667794">
        <w:rPr>
          <w:rFonts w:eastAsia="Calibri"/>
        </w:rPr>
        <w:tab/>
      </w:r>
      <w:r w:rsidRPr="00667794">
        <w:rPr>
          <w:rFonts w:eastAsia="Calibri"/>
        </w:rPr>
        <w:tab/>
        <w:t xml:space="preserve">2.  </w:t>
      </w:r>
      <w:r w:rsidRPr="00667794">
        <w:rPr>
          <w:rFonts w:eastAsia="Calibri"/>
        </w:rPr>
        <w:tab/>
        <w:t xml:space="preserve">Overtime rate applies to the </w:t>
      </w:r>
      <w:r w:rsidR="00B61D44" w:rsidRPr="00667794">
        <w:rPr>
          <w:rFonts w:eastAsia="Calibri"/>
        </w:rPr>
        <w:t>period</w:t>
      </w:r>
      <w:r w:rsidRPr="00667794">
        <w:rPr>
          <w:rFonts w:eastAsia="Calibri"/>
        </w:rPr>
        <w:t xml:space="preserve"> from November 1, 2024 </w:t>
      </w:r>
      <w:r w:rsidR="00B61D44" w:rsidRPr="00667794">
        <w:rPr>
          <w:rFonts w:eastAsia="Calibri"/>
        </w:rPr>
        <w:t>until April</w:t>
      </w:r>
      <w:r w:rsidRPr="00667794">
        <w:rPr>
          <w:rFonts w:eastAsia="Calibri"/>
        </w:rPr>
        <w:t xml:space="preserve"> </w:t>
      </w:r>
      <w:r w:rsidRPr="00667794">
        <w:rPr>
          <w:rFonts w:eastAsia="Calibri"/>
        </w:rPr>
        <w:tab/>
      </w:r>
      <w:r>
        <w:rPr>
          <w:rFonts w:eastAsia="Calibri"/>
        </w:rPr>
        <w:tab/>
      </w:r>
      <w:r w:rsidR="00B61D44">
        <w:rPr>
          <w:rFonts w:eastAsia="Calibri"/>
        </w:rPr>
        <w:tab/>
      </w:r>
      <w:r w:rsidRPr="00667794">
        <w:rPr>
          <w:rFonts w:eastAsia="Calibri"/>
        </w:rPr>
        <w:t>15, 2025.</w:t>
      </w:r>
    </w:p>
    <w:p w14:paraId="14A161D1" w14:textId="3192AC38" w:rsidR="00667794" w:rsidRDefault="00667794" w:rsidP="00667794">
      <w:pPr>
        <w:spacing w:after="160" w:line="259" w:lineRule="auto"/>
        <w:ind w:left="1440"/>
        <w:rPr>
          <w:rFonts w:eastAsia="Calibri"/>
        </w:rPr>
      </w:pPr>
      <w:r w:rsidRPr="00667794">
        <w:rPr>
          <w:rFonts w:eastAsia="Calibri"/>
        </w:rPr>
        <w:t xml:space="preserve">3. </w:t>
      </w:r>
      <w:r w:rsidRPr="00667794">
        <w:rPr>
          <w:rFonts w:eastAsia="Calibri"/>
        </w:rPr>
        <w:tab/>
        <w:t>Up to forty (48) hours at the overtime rate will be the maximum allowable in any two (2) week period.</w:t>
      </w:r>
    </w:p>
    <w:p w14:paraId="37258DA7" w14:textId="73A27895" w:rsidR="00667794" w:rsidRDefault="00667794" w:rsidP="00667794">
      <w:pPr>
        <w:spacing w:after="160" w:line="259" w:lineRule="auto"/>
        <w:ind w:left="1440"/>
        <w:rPr>
          <w:rFonts w:eastAsia="Calibri"/>
        </w:rPr>
      </w:pPr>
      <w:r>
        <w:rPr>
          <w:rFonts w:eastAsia="Calibri"/>
        </w:rPr>
        <w:t>Ayes:  Quaine, Macomber</w:t>
      </w:r>
    </w:p>
    <w:p w14:paraId="1ED6F776" w14:textId="4207A164" w:rsidR="000C1811" w:rsidRDefault="000C1811" w:rsidP="000C1811">
      <w:pPr>
        <w:overflowPunct w:val="0"/>
        <w:autoSpaceDE w:val="0"/>
        <w:autoSpaceDN w:val="0"/>
        <w:adjustRightInd w:val="0"/>
        <w:ind w:left="180"/>
        <w:textAlignment w:val="baseline"/>
        <w:rPr>
          <w:bCs/>
          <w:iCs/>
        </w:rPr>
      </w:pPr>
      <w:r>
        <w:rPr>
          <w:bCs/>
          <w:iCs/>
        </w:rPr>
        <w:lastRenderedPageBreak/>
        <w:t xml:space="preserve">The next scheduled regular meetings of the Presque Isle County Road Commission are set for Wednesday, November </w:t>
      </w:r>
      <w:r>
        <w:rPr>
          <w:bCs/>
          <w:iCs/>
        </w:rPr>
        <w:t>20</w:t>
      </w:r>
      <w:r>
        <w:rPr>
          <w:bCs/>
          <w:iCs/>
        </w:rPr>
        <w:t xml:space="preserve">, 2024 at 8:30 a.m. and Wednesday, </w:t>
      </w:r>
      <w:r w:rsidR="004C4BB8">
        <w:rPr>
          <w:bCs/>
          <w:iCs/>
        </w:rPr>
        <w:t>December 4</w:t>
      </w:r>
      <w:r>
        <w:rPr>
          <w:bCs/>
          <w:iCs/>
        </w:rPr>
        <w:t>, 2024 at 8:30 a.m.</w:t>
      </w:r>
    </w:p>
    <w:p w14:paraId="37E02609" w14:textId="7AB20727" w:rsidR="000C1811" w:rsidRDefault="000C1811" w:rsidP="000C1811">
      <w:pPr>
        <w:overflowPunct w:val="0"/>
        <w:autoSpaceDE w:val="0"/>
        <w:autoSpaceDN w:val="0"/>
        <w:adjustRightInd w:val="0"/>
        <w:ind w:left="180"/>
        <w:textAlignment w:val="baseline"/>
        <w:rPr>
          <w:bCs/>
          <w:iCs/>
        </w:rPr>
      </w:pPr>
      <w:r>
        <w:rPr>
          <w:bCs/>
          <w:iCs/>
        </w:rPr>
        <w:t xml:space="preserve">    </w:t>
      </w:r>
    </w:p>
    <w:p w14:paraId="395DD7A0" w14:textId="3CEF5481" w:rsidR="004C4BB8" w:rsidRDefault="004C4BB8" w:rsidP="000C1811">
      <w:pPr>
        <w:overflowPunct w:val="0"/>
        <w:autoSpaceDE w:val="0"/>
        <w:autoSpaceDN w:val="0"/>
        <w:adjustRightInd w:val="0"/>
        <w:ind w:left="180"/>
        <w:textAlignment w:val="baseline"/>
        <w:rPr>
          <w:bCs/>
          <w:iCs/>
        </w:rPr>
      </w:pPr>
      <w:r>
        <w:rPr>
          <w:bCs/>
          <w:iCs/>
        </w:rPr>
        <w:t>With no further business to come before the Board Vice Chairman Macomber adjourned the meeting at 10:10 a.m.</w:t>
      </w:r>
    </w:p>
    <w:p w14:paraId="3E57D468" w14:textId="77777777" w:rsidR="000C1811" w:rsidRDefault="000C1811" w:rsidP="00667794">
      <w:pPr>
        <w:spacing w:after="160" w:line="259" w:lineRule="auto"/>
        <w:ind w:left="1440"/>
        <w:rPr>
          <w:rFonts w:eastAsia="Calibri"/>
        </w:rPr>
      </w:pPr>
    </w:p>
    <w:p w14:paraId="22F9719C" w14:textId="77777777" w:rsidR="000C1811" w:rsidRPr="00667794" w:rsidRDefault="000C1811" w:rsidP="00667794">
      <w:pPr>
        <w:spacing w:after="160" w:line="259" w:lineRule="auto"/>
        <w:ind w:left="1440"/>
        <w:rPr>
          <w:rFonts w:eastAsia="Calibri"/>
        </w:rPr>
      </w:pPr>
    </w:p>
    <w:p w14:paraId="394A9D14" w14:textId="39FCC9DC"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w:t>
      </w:r>
      <w:r w:rsidR="009458B0">
        <w:rPr>
          <w:bCs/>
          <w:iCs/>
        </w:rPr>
        <w:t xml:space="preserve">November </w:t>
      </w:r>
      <w:r w:rsidR="00667794">
        <w:rPr>
          <w:bCs/>
          <w:iCs/>
        </w:rPr>
        <w:t>20</w:t>
      </w:r>
      <w:r>
        <w:rPr>
          <w:bCs/>
          <w:iCs/>
        </w:rPr>
        <w:t>, 2024 at 8:30 a.m.</w:t>
      </w:r>
      <w:r w:rsidR="00667794">
        <w:rPr>
          <w:bCs/>
          <w:iCs/>
        </w:rPr>
        <w:t xml:space="preserve">, </w:t>
      </w:r>
      <w:r>
        <w:rPr>
          <w:bCs/>
          <w:iCs/>
        </w:rPr>
        <w:t xml:space="preserve">Wednesday, </w:t>
      </w:r>
      <w:r w:rsidR="00667794">
        <w:rPr>
          <w:bCs/>
          <w:iCs/>
        </w:rPr>
        <w:t>December 4,</w:t>
      </w:r>
      <w:r>
        <w:rPr>
          <w:bCs/>
          <w:iCs/>
        </w:rPr>
        <w:t xml:space="preserve"> 2024 at 8:30 a.m.</w:t>
      </w:r>
      <w:r w:rsidR="00667794">
        <w:rPr>
          <w:bCs/>
          <w:iCs/>
        </w:rPr>
        <w:t xml:space="preserve"> and Monday, December 30, 2024.</w:t>
      </w:r>
    </w:p>
    <w:p w14:paraId="65A594AB" w14:textId="77777777" w:rsidR="00667794" w:rsidRDefault="00667794" w:rsidP="00B46EFC">
      <w:pPr>
        <w:overflowPunct w:val="0"/>
        <w:autoSpaceDE w:val="0"/>
        <w:autoSpaceDN w:val="0"/>
        <w:adjustRightInd w:val="0"/>
        <w:ind w:left="180"/>
        <w:textAlignment w:val="baseline"/>
        <w:rPr>
          <w:bCs/>
          <w:iCs/>
        </w:rPr>
      </w:pPr>
    </w:p>
    <w:p w14:paraId="2E0949A0" w14:textId="27E5525A" w:rsidR="00C36FA0" w:rsidRDefault="009458B0" w:rsidP="00B46EFC">
      <w:pPr>
        <w:overflowPunct w:val="0"/>
        <w:autoSpaceDE w:val="0"/>
        <w:autoSpaceDN w:val="0"/>
        <w:adjustRightInd w:val="0"/>
        <w:ind w:left="180"/>
        <w:textAlignment w:val="baseline"/>
        <w:rPr>
          <w:bCs/>
          <w:iCs/>
        </w:rPr>
      </w:pPr>
      <w:r>
        <w:rPr>
          <w:bCs/>
          <w:iCs/>
        </w:rPr>
        <w:t xml:space="preserve">    </w:t>
      </w:r>
    </w:p>
    <w:p w14:paraId="62E65200" w14:textId="4C261407"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w:t>
      </w:r>
      <w:r w:rsidR="00667794">
        <w:rPr>
          <w:bCs/>
          <w:iCs/>
        </w:rPr>
        <w:t xml:space="preserve">Vice </w:t>
      </w:r>
      <w:r>
        <w:rPr>
          <w:bCs/>
          <w:iCs/>
        </w:rPr>
        <w:t xml:space="preserve">Chairman </w:t>
      </w:r>
      <w:r w:rsidR="00667794">
        <w:rPr>
          <w:bCs/>
          <w:iCs/>
        </w:rPr>
        <w:t>Macomber</w:t>
      </w:r>
      <w:r>
        <w:rPr>
          <w:bCs/>
          <w:iCs/>
        </w:rPr>
        <w:t xml:space="preserve"> adjourned the meeting at </w:t>
      </w:r>
      <w:r w:rsidR="00667794">
        <w:rPr>
          <w:bCs/>
          <w:iCs/>
        </w:rPr>
        <w:t>10:10</w:t>
      </w:r>
      <w:r>
        <w:rPr>
          <w:bCs/>
          <w:iCs/>
        </w:rPr>
        <w:t xml:space="preserve"> a.m.</w:t>
      </w:r>
    </w:p>
    <w:p w14:paraId="53527E7B" w14:textId="18078469" w:rsidR="005F5830" w:rsidRDefault="005F5830" w:rsidP="004B4747"/>
    <w:p w14:paraId="5BA88716" w14:textId="77777777" w:rsidR="003D170D" w:rsidRDefault="003D170D" w:rsidP="004B4747"/>
    <w:p w14:paraId="7259E37A" w14:textId="77777777" w:rsidR="003D170D" w:rsidRDefault="003D170D" w:rsidP="004B4747"/>
    <w:p w14:paraId="1C91C6D8" w14:textId="587F6E0B" w:rsidR="003D170D" w:rsidRDefault="003D170D" w:rsidP="004B4747"/>
    <w:p w14:paraId="72DB3708" w14:textId="77777777" w:rsidR="003D170D" w:rsidRDefault="003D170D" w:rsidP="004B4747"/>
    <w:p w14:paraId="17CA0DD6" w14:textId="77777777" w:rsidR="003D170D" w:rsidRDefault="003D170D" w:rsidP="004B4747"/>
    <w:p w14:paraId="2FED2CD0" w14:textId="77777777" w:rsidR="003D170D" w:rsidRDefault="003D170D" w:rsidP="004B4747"/>
    <w:p w14:paraId="1046CCB5" w14:textId="77777777" w:rsidR="003D170D" w:rsidRDefault="003D170D" w:rsidP="004B4747"/>
    <w:p w14:paraId="22CC53B4" w14:textId="77777777" w:rsidR="003D170D" w:rsidRDefault="003D170D" w:rsidP="004B4747"/>
    <w:p w14:paraId="4814BF8B" w14:textId="52ECBC60" w:rsidR="003D170D" w:rsidRDefault="003D170D" w:rsidP="004B4747"/>
    <w:p w14:paraId="219C2ACB" w14:textId="60DAB1D9" w:rsidR="003D170D" w:rsidRPr="000F0189" w:rsidRDefault="00D31205" w:rsidP="004B4747">
      <w:r w:rsidRPr="00D31205">
        <w:rPr>
          <w:noProof/>
        </w:rPr>
        <w:drawing>
          <wp:anchor distT="0" distB="0" distL="114300" distR="114300" simplePos="0" relativeHeight="251658240" behindDoc="0" locked="0" layoutInCell="1" allowOverlap="1" wp14:anchorId="0DCD005A" wp14:editId="50744603">
            <wp:simplePos x="0" y="0"/>
            <wp:positionH relativeFrom="column">
              <wp:posOffset>1488</wp:posOffset>
            </wp:positionH>
            <wp:positionV relativeFrom="paragraph">
              <wp:posOffset>-2977971</wp:posOffset>
            </wp:positionV>
            <wp:extent cx="6117590" cy="7907020"/>
            <wp:effectExtent l="0" t="0" r="0" b="0"/>
            <wp:wrapNone/>
            <wp:docPr id="127912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907020"/>
                    </a:xfrm>
                    <a:prstGeom prst="rect">
                      <a:avLst/>
                    </a:prstGeom>
                    <a:noFill/>
                    <a:ln>
                      <a:noFill/>
                    </a:ln>
                  </pic:spPr>
                </pic:pic>
              </a:graphicData>
            </a:graphic>
          </wp:anchor>
        </w:drawing>
      </w:r>
    </w:p>
    <w:sectPr w:rsidR="003D170D" w:rsidRPr="000F0189" w:rsidSect="00710749">
      <w:headerReference w:type="even" r:id="rId10"/>
      <w:headerReference w:type="default" r:id="rId11"/>
      <w:footerReference w:type="even" r:id="rId12"/>
      <w:footerReference w:type="default" r:id="rId13"/>
      <w:headerReference w:type="first" r:id="rId14"/>
      <w:footerReference w:type="first" r:id="rId15"/>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E03C" w14:textId="77777777" w:rsidR="0070782F" w:rsidRDefault="0070782F" w:rsidP="00C27B41">
      <w:r>
        <w:separator/>
      </w:r>
    </w:p>
  </w:endnote>
  <w:endnote w:type="continuationSeparator" w:id="0">
    <w:p w14:paraId="0FA7BE8C" w14:textId="77777777" w:rsidR="0070782F" w:rsidRDefault="0070782F"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AB5B" w14:textId="77777777" w:rsidR="0070782F" w:rsidRDefault="0070782F" w:rsidP="00C27B41">
      <w:r>
        <w:separator/>
      </w:r>
    </w:p>
  </w:footnote>
  <w:footnote w:type="continuationSeparator" w:id="0">
    <w:p w14:paraId="689BF871" w14:textId="77777777" w:rsidR="0070782F" w:rsidRDefault="0070782F"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811"/>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ABB"/>
    <w:rsid w:val="001C3B32"/>
    <w:rsid w:val="001C4490"/>
    <w:rsid w:val="001C4CB5"/>
    <w:rsid w:val="001C53AC"/>
    <w:rsid w:val="001C5CDB"/>
    <w:rsid w:val="001C60D0"/>
    <w:rsid w:val="001C6CE4"/>
    <w:rsid w:val="001C7D29"/>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2F"/>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1347"/>
    <w:rsid w:val="004C23D5"/>
    <w:rsid w:val="004C3B72"/>
    <w:rsid w:val="004C3D6A"/>
    <w:rsid w:val="004C3E7F"/>
    <w:rsid w:val="004C3EB6"/>
    <w:rsid w:val="004C45AF"/>
    <w:rsid w:val="004C4BB8"/>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E7EB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3053"/>
    <w:rsid w:val="0066421E"/>
    <w:rsid w:val="006644D4"/>
    <w:rsid w:val="006646B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479B"/>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367A"/>
    <w:rsid w:val="006D3FA8"/>
    <w:rsid w:val="006D471B"/>
    <w:rsid w:val="006D48EA"/>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82F"/>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174"/>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DBA"/>
    <w:rsid w:val="00907300"/>
    <w:rsid w:val="00907DBA"/>
    <w:rsid w:val="00910188"/>
    <w:rsid w:val="0091173A"/>
    <w:rsid w:val="0091307E"/>
    <w:rsid w:val="00913457"/>
    <w:rsid w:val="009137C6"/>
    <w:rsid w:val="009139CC"/>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67B3F"/>
    <w:rsid w:val="009711E6"/>
    <w:rsid w:val="009713E1"/>
    <w:rsid w:val="00972558"/>
    <w:rsid w:val="00973114"/>
    <w:rsid w:val="009735EF"/>
    <w:rsid w:val="00973FDA"/>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27B"/>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33A3"/>
    <w:rsid w:val="00C13646"/>
    <w:rsid w:val="00C13F7F"/>
    <w:rsid w:val="00C14660"/>
    <w:rsid w:val="00C164EF"/>
    <w:rsid w:val="00C1712D"/>
    <w:rsid w:val="00C173F5"/>
    <w:rsid w:val="00C17792"/>
    <w:rsid w:val="00C17B3D"/>
    <w:rsid w:val="00C20992"/>
    <w:rsid w:val="00C21AEC"/>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3786"/>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4F76"/>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57630"/>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3</cp:revision>
  <cp:lastPrinted>2024-11-07T16:26:00Z</cp:lastPrinted>
  <dcterms:created xsi:type="dcterms:W3CDTF">2024-11-20T18:22:00Z</dcterms:created>
  <dcterms:modified xsi:type="dcterms:W3CDTF">2024-11-20T19:04:00Z</dcterms:modified>
</cp:coreProperties>
</file>